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MODULO DI ISCRIZIONE AL CENTRO ESTIVO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(Compilare direttamente su file e inviare entro il </w:t>
      </w:r>
      <w:r w:rsidDel="00000000" w:rsidR="00000000" w:rsidRPr="00000000">
        <w:rPr>
          <w:sz w:val="22"/>
          <w:szCs w:val="22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giugno 202</w:t>
      </w:r>
      <w:r w:rsidDel="00000000" w:rsidR="00000000" w:rsidRPr="00000000">
        <w:rPr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centroestivorevi@gmail.com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primo giorno di frequenza del Centro estivo, portare la copia cartacea firmata da entrambi i genitori e </w:t>
      </w:r>
      <w:r w:rsidDel="00000000" w:rsidR="00000000" w:rsidRPr="00000000">
        <w:rPr>
          <w:sz w:val="22"/>
          <w:szCs w:val="22"/>
          <w:rtl w:val="0"/>
        </w:rPr>
        <w:t xml:space="preserve">foglio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 avvenuto pagamento della quota).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06.0" w:type="dxa"/>
        <w:jc w:val="center"/>
        <w:tblLayout w:type="fixed"/>
        <w:tblLook w:val="0000"/>
      </w:tblPr>
      <w:tblGrid>
        <w:gridCol w:w="3232"/>
        <w:gridCol w:w="3523"/>
        <w:gridCol w:w="2951"/>
        <w:tblGridChange w:id="0">
          <w:tblGrid>
            <w:gridCol w:w="3232"/>
            <w:gridCol w:w="3523"/>
            <w:gridCol w:w="2951"/>
          </w:tblGrid>
        </w:tblGridChange>
      </w:tblGrid>
      <w:tr>
        <w:trPr>
          <w:cantSplit w:val="1"/>
          <w:trHeight w:val="2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Cognome e nome del padre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Luogo e 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Recapito telefonico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06.0" w:type="dxa"/>
        <w:jc w:val="center"/>
        <w:tblLayout w:type="fixed"/>
        <w:tblLook w:val="0000"/>
      </w:tblPr>
      <w:tblGrid>
        <w:gridCol w:w="3232"/>
        <w:gridCol w:w="3523"/>
        <w:gridCol w:w="2951"/>
        <w:tblGridChange w:id="0">
          <w:tblGrid>
            <w:gridCol w:w="3232"/>
            <w:gridCol w:w="3523"/>
            <w:gridCol w:w="2951"/>
          </w:tblGrid>
        </w:tblGridChange>
      </w:tblGrid>
      <w:tr>
        <w:trPr>
          <w:cantSplit w:val="1"/>
          <w:trHeight w:val="2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Cognome e nome della madre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Luogo e 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Recapito telefonico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06.0" w:type="dxa"/>
        <w:jc w:val="center"/>
        <w:tblLayout w:type="fixed"/>
        <w:tblLook w:val="0000"/>
      </w:tblPr>
      <w:tblGrid>
        <w:gridCol w:w="3232"/>
        <w:gridCol w:w="3523"/>
        <w:gridCol w:w="2951"/>
        <w:tblGridChange w:id="0">
          <w:tblGrid>
            <w:gridCol w:w="3232"/>
            <w:gridCol w:w="3523"/>
            <w:gridCol w:w="2951"/>
          </w:tblGrid>
        </w:tblGridChange>
      </w:tblGrid>
      <w:tr>
        <w:trPr>
          <w:cantSplit w:val="1"/>
          <w:trHeight w:val="2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Cognome e nome del minore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(compilare campo singolo</w:t>
            </w:r>
            <w:r w:rsidDel="00000000" w:rsidR="00000000" w:rsidRPr="00000000">
              <w:rPr>
                <w:rtl w:val="0"/>
              </w:rPr>
              <w:t xml:space="preserve"> per figlio in caso di più di uno)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Luogo e 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Comune di residenza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(Inserire una X nelle caselle relative alle settimane e alle opzioni di frequenza richieste).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La tariffa è unica (euro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40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a settimana per i residenti 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50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euro a settimana per i non residenti, con sconto di 10 euro sulla quota settimanale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sul secondo fratello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indipendentemente dall’opzione “giornata intera” o “mezza giornata”.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Pranzo e merende al sacco portati da casa.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06.0" w:type="dxa"/>
        <w:jc w:val="center"/>
        <w:tblLayout w:type="fixed"/>
        <w:tblLook w:val="0000"/>
      </w:tblPr>
      <w:tblGrid>
        <w:gridCol w:w="2444"/>
        <w:gridCol w:w="1734"/>
        <w:gridCol w:w="2578"/>
        <w:gridCol w:w="2950"/>
        <w:tblGridChange w:id="0">
          <w:tblGrid>
            <w:gridCol w:w="2444"/>
            <w:gridCol w:w="1734"/>
            <w:gridCol w:w="2578"/>
            <w:gridCol w:w="2950"/>
          </w:tblGrid>
        </w:tblGridChange>
      </w:tblGrid>
      <w:tr>
        <w:trPr>
          <w:cantSplit w:val="1"/>
          <w:trHeight w:val="5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Giornata intera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121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Ore 8.00-17.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Mezza giornata (mattino)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Ore 8.00-12.30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Mezza giornata (pomeriggio)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Ore 13.00-17.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16-20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giugno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23-27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giugno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 giugno-4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luglio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7-11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luglio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14-18 luglio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893.0" w:type="dxa"/>
        <w:jc w:val="center"/>
        <w:tblLayout w:type="fixed"/>
        <w:tblLook w:val="0000"/>
      </w:tblPr>
      <w:tblGrid>
        <w:gridCol w:w="5676"/>
        <w:gridCol w:w="1549"/>
        <w:gridCol w:w="1668"/>
        <w:tblGridChange w:id="0">
          <w:tblGrid>
            <w:gridCol w:w="5676"/>
            <w:gridCol w:w="1549"/>
            <w:gridCol w:w="16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Partecipazione al saggio finale del 2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luglio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 alle attività mattutine (ore 8.00-12.30)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del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luglio (quota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euro)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GITE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Per i bambini iscritti alla prima settimana di Centro estivo</w:t>
      </w:r>
    </w:p>
    <w:tbl>
      <w:tblPr>
        <w:tblStyle w:val="Table6"/>
        <w:tblW w:w="9637.51181102362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91.282001254268"/>
        <w:gridCol w:w="1791.0420179778412"/>
        <w:gridCol w:w="1827.5938958957565"/>
        <w:gridCol w:w="1827.5938958957565"/>
        <w:tblGridChange w:id="0">
          <w:tblGrid>
            <w:gridCol w:w="4191.282001254268"/>
            <w:gridCol w:w="1791.0420179778412"/>
            <w:gridCol w:w="1827.5938958957565"/>
            <w:gridCol w:w="1827.59389589575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Mio figlio/a parteciperà alla giornata in piscina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family park di Felizzano (costo indicativo 15 euro)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(giorno esatto da definire in base alle condizioni meteo)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DARO’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CONFERMA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SEGUITO</w:t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Per i bambini iscritti alla terza settimana</w:t>
      </w:r>
    </w:p>
    <w:tbl>
      <w:tblPr>
        <w:tblStyle w:val="Table7"/>
        <w:tblW w:w="9637.51181102362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5.549071373399"/>
        <w:gridCol w:w="2229.4683252441173"/>
        <w:gridCol w:w="2201.2472072030528"/>
        <w:gridCol w:w="2201.2472072030528"/>
        <w:tblGridChange w:id="0">
          <w:tblGrid>
            <w:gridCol w:w="3005.549071373399"/>
            <w:gridCol w:w="2229.4683252441173"/>
            <w:gridCol w:w="2201.2472072030528"/>
            <w:gridCol w:w="2201.247207203052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Mio figlio/a parteciperà alla giornata a Torino venerdì 4 luglio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 costo indicativo 25 euro)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DARO’ </w:t>
            </w:r>
          </w:p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CONFERMA</w:t>
            </w:r>
          </w:p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</w:t>
            </w:r>
          </w:p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SEGUITO</w:t>
            </w:r>
          </w:p>
        </w:tc>
      </w:tr>
    </w:tbl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 i bambini iscritti alla quinta settimana di Centro estivo</w:t>
      </w:r>
    </w:p>
    <w:tbl>
      <w:tblPr>
        <w:tblStyle w:val="Table8"/>
        <w:tblW w:w="9637.51181102362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50.161753650141"/>
        <w:gridCol w:w="1985.6180113164246"/>
        <w:gridCol w:w="1900.8660230285284"/>
        <w:gridCol w:w="1900.8660230285284"/>
        <w:tblGridChange w:id="0">
          <w:tblGrid>
            <w:gridCol w:w="3850.161753650141"/>
            <w:gridCol w:w="1985.6180113164246"/>
            <w:gridCol w:w="1900.8660230285284"/>
            <w:gridCol w:w="1900.866023028528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Mio figlio/a parteciperà alla gita al Bim Bum Baaam fantaparco)</w:t>
            </w:r>
          </w:p>
          <w:p w:rsidR="00000000" w:rsidDel="00000000" w:rsidP="00000000" w:rsidRDefault="00000000" w:rsidRPr="00000000" w14:paraId="0000006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 data: 16 luglio 2025</w:t>
            </w:r>
          </w:p>
          <w:p w:rsidR="00000000" w:rsidDel="00000000" w:rsidP="00000000" w:rsidRDefault="00000000" w:rsidRPr="00000000" w14:paraId="0000006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(costo indicativo 25 euro).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        SI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 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DARO’ </w:t>
            </w:r>
          </w:p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CONFERMA</w:t>
            </w:r>
          </w:p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</w:t>
            </w:r>
          </w:p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SEGUITO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Aderisco all’acquisto del cappellino con logo “ centro estivo di Revigliasco d’Asti” al costo di 4 euro. </w:t>
      </w:r>
    </w:p>
    <w:tbl>
      <w:tblPr>
        <w:tblStyle w:val="Table9"/>
        <w:tblW w:w="2850.0" w:type="dxa"/>
        <w:jc w:val="left"/>
        <w:tblInd w:w="3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gridCol w:w="1410"/>
        <w:tblGridChange w:id="0">
          <w:tblGrid>
            <w:gridCol w:w="1440"/>
            <w:gridCol w:w="14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(in caso di più figli indicare il numero di cappellini)</w:t>
      </w:r>
    </w:p>
    <w:p w:rsidR="00000000" w:rsidDel="00000000" w:rsidP="00000000" w:rsidRDefault="00000000" w:rsidRPr="00000000" w14:paraId="00000079">
      <w:pPr>
        <w:tabs>
          <w:tab w:val="left" w:leader="none" w:pos="5319"/>
        </w:tabs>
        <w:spacing w:after="20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5319"/>
        </w:tabs>
        <w:spacing w:after="20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5319"/>
        </w:tabs>
        <w:spacing w:after="20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5319"/>
        </w:tabs>
        <w:spacing w:after="20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5319"/>
        </w:tabs>
        <w:spacing w:after="20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5319"/>
        </w:tabs>
        <w:spacing w:after="20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5319"/>
        </w:tabs>
        <w:spacing w:after="20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5319"/>
        </w:tabs>
        <w:spacing w:after="20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MODALITA’ DI PAGAMENTO</w:t>
      </w:r>
    </w:p>
    <w:p w:rsidR="00000000" w:rsidDel="00000000" w:rsidP="00000000" w:rsidRDefault="00000000" w:rsidRPr="00000000" w14:paraId="00000081">
      <w:pPr>
        <w:tabs>
          <w:tab w:val="left" w:leader="none" w:pos="5319"/>
        </w:tabs>
        <w:spacing w:after="20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Il pagamento verrà effettuato tramite bonifico bancario al Comune di Revigliasco d’Asti al momento dell’iscrizione con codice IBAN: </w:t>
      </w:r>
      <w:r w:rsidDel="00000000" w:rsidR="00000000" w:rsidRPr="00000000">
        <w:rPr>
          <w:rFonts w:ascii="Arial" w:cs="Arial" w:eastAsia="Arial" w:hAnsi="Arial"/>
          <w:color w:val="ffffff"/>
          <w:sz w:val="28"/>
          <w:szCs w:val="28"/>
          <w:shd w:fill="393939" w:val="clear"/>
          <w:rtl w:val="0"/>
        </w:rPr>
        <w:t xml:space="preserve">IT 24 F 06085 10316 000000020207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tabs>
          <w:tab w:val="left" w:leader="none" w:pos="5319"/>
        </w:tabs>
        <w:spacing w:after="0" w:lineRule="auto"/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Per i bambini iscritti per una o due settimane di centro estivo, il saldo deve essere effettuato interamente al momento dell’iscrizione.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tabs>
          <w:tab w:val="left" w:leader="none" w:pos="5319"/>
        </w:tabs>
        <w:spacing w:after="200" w:lineRule="auto"/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Per i bambini iscritti a tre o più settimane si dovrà versare, al momento dell’iscrizione, un acconto pari alla metà dell’importo totale, mentre il saldo verrà effettuato all’inizio della terza settimana di frequenza del bambino.</w:t>
      </w:r>
    </w:p>
    <w:p w:rsidR="00000000" w:rsidDel="00000000" w:rsidP="00000000" w:rsidRDefault="00000000" w:rsidRPr="00000000" w14:paraId="00000084">
      <w:pPr>
        <w:tabs>
          <w:tab w:val="left" w:leader="none" w:pos="5319"/>
        </w:tabs>
        <w:spacing w:after="20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NB: nel saldo NON viene compresa la quota della gita.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conformità al D.Lgs. 196/2003 “Codice in materia di protezione dei dati personali” e dell’art. 13 GDPR (Regolamento UE 2016/679)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AUTORIZZIAMO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19"/>
        </w:tabs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l’Ente organizzatore e gli Enti patrocinanti a effettuare, utilizzare e pubblicare fotografie, video o altri materiali audiovisivi contenenti l'immagine, il nome e la voce del proprio figlio/a per documentare e divulgare l’attività del Centro estivo e per promuovere l’immagine del paese tramite strumenti multimediali o cartacei.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19"/>
        </w:tabs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______________________________________   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(firma di entrambi i genitori)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19"/>
        </w:tabs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Indicare un indirizzo e-mail: _______________________________________________________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DELEGHIAMO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(da compilare solo se si prevede la necessità di delegare persona diversa dai genitori al ritiro del minore)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4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seguente persona di fiducia a RITIRARE dal Centro Estivo il/la proprio/a figlio/a: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4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4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Sig./ra ___________________________ nato/a a _____________________ il ________________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4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Indirizzo_________________________________________________________________________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DICHIARIAMO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 sollevare da qualsiasi responsabilità conseguente lo stesso Centro Estivo.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4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SIAMO CONSAPEVOLI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responsabilità del Centro Estivo CESSA dal momento in cui il bambino viene affidato alla persona delegata.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4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4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N.B.: Di norma il bambino può essere affidato solo </w:t>
      </w:r>
      <w:r w:rsidDel="00000000" w:rsidR="00000000" w:rsidRPr="00000000">
        <w:rPr>
          <w:sz w:val="24"/>
          <w:szCs w:val="24"/>
          <w:rtl w:val="0"/>
        </w:rPr>
        <w:t xml:space="preserve">ai familiari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maggiorenni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o, in ogni caso (ai sensi dell'art. 591 del Codice Penale) a persona delegata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più di 14 anni di età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______________________________________   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(firma di entrambi i genitori)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19"/>
        </w:tabs>
        <w:spacing w:after="20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19"/>
        </w:tabs>
        <w:spacing w:after="200" w:before="0" w:line="240" w:lineRule="auto"/>
        <w:ind w:left="0" w:right="0"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7" w:left="1134" w:right="1134" w:header="709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2472690</wp:posOffset>
          </wp:positionH>
          <wp:positionV relativeFrom="paragraph">
            <wp:posOffset>-353693</wp:posOffset>
          </wp:positionV>
          <wp:extent cx="1284605" cy="127825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027" l="2986" r="3943" t="3702"/>
                  <a:stretch>
                    <a:fillRect/>
                  </a:stretch>
                </pic:blipFill>
                <pic:spPr>
                  <a:xfrm>
                    <a:off x="0" y="0"/>
                    <a:ext cx="1284605" cy="12782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entroestivorevi@gmail.com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lpwstr>0.0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